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DF72" w14:textId="77777777" w:rsidR="00CC27F2" w:rsidRPr="00BE40BA" w:rsidRDefault="00CC27F2" w:rsidP="00CC7CEF">
      <w:pPr>
        <w:spacing w:after="0"/>
        <w:rPr>
          <w:rFonts w:ascii="Trebuchet MS" w:hAnsi="Trebuchet MS"/>
          <w:sz w:val="32"/>
          <w:szCs w:val="32"/>
        </w:rPr>
      </w:pPr>
      <w:r w:rsidRPr="00BE40BA">
        <w:rPr>
          <w:rFonts w:ascii="Trebuchet MS" w:hAnsi="Trebuchet MS"/>
          <w:sz w:val="32"/>
          <w:szCs w:val="32"/>
        </w:rPr>
        <w:t>Omgevingsplanwijziging</w:t>
      </w:r>
    </w:p>
    <w:p w14:paraId="763AFA31" w14:textId="539BFA36" w:rsidR="00CC27F2" w:rsidRDefault="00CC27F2" w:rsidP="00CC7CEF">
      <w:pPr>
        <w:spacing w:after="0"/>
        <w:rPr>
          <w:rFonts w:ascii="Trebuchet MS" w:hAnsi="Trebuchet MS"/>
          <w:sz w:val="20"/>
          <w:szCs w:val="20"/>
        </w:rPr>
      </w:pPr>
      <w:r>
        <w:rPr>
          <w:rFonts w:ascii="Trebuchet MS" w:hAnsi="Trebuchet MS"/>
          <w:sz w:val="20"/>
          <w:szCs w:val="20"/>
        </w:rPr>
        <w:t xml:space="preserve">De gemeente behandelt de volgende ruimtelijke ontwikkelingen. Hiervoor is een omgevingsplanprocedure opgestart.  </w:t>
      </w:r>
    </w:p>
    <w:p w14:paraId="65DC4415" w14:textId="77777777" w:rsidR="00CC7CEF" w:rsidRDefault="00CC7CEF" w:rsidP="00CC7CEF">
      <w:pPr>
        <w:spacing w:after="0"/>
        <w:rPr>
          <w:rFonts w:ascii="Trebuchet MS" w:hAnsi="Trebuchet MS"/>
          <w:sz w:val="20"/>
          <w:szCs w:val="20"/>
        </w:rPr>
      </w:pPr>
    </w:p>
    <w:p w14:paraId="4F9D2B93" w14:textId="77777777" w:rsidR="00CC27F2" w:rsidRDefault="00CC27F2" w:rsidP="00CC7CEF">
      <w:pPr>
        <w:spacing w:after="0"/>
        <w:rPr>
          <w:rFonts w:ascii="Trebuchet MS" w:hAnsi="Trebuchet MS"/>
          <w:sz w:val="20"/>
          <w:szCs w:val="20"/>
        </w:rPr>
      </w:pPr>
      <w:r>
        <w:rPr>
          <w:rFonts w:ascii="Trebuchet MS" w:hAnsi="Trebuchet MS"/>
          <w:sz w:val="20"/>
          <w:szCs w:val="20"/>
        </w:rPr>
        <w:t xml:space="preserve">U kunt de plannen bekijken op </w:t>
      </w:r>
      <w:hyperlink r:id="rId5" w:history="1">
        <w:r w:rsidRPr="00873BC6">
          <w:rPr>
            <w:rStyle w:val="Hyperlink"/>
            <w:rFonts w:ascii="Trebuchet MS" w:hAnsi="Trebuchet MS"/>
            <w:sz w:val="20"/>
            <w:szCs w:val="20"/>
          </w:rPr>
          <w:t>www.omgevingswet.overheid.nl/regels-op-de-kaart/viewer</w:t>
        </w:r>
      </w:hyperlink>
      <w:r>
        <w:rPr>
          <w:rFonts w:ascii="Trebuchet MS" w:hAnsi="Trebuchet MS"/>
          <w:sz w:val="20"/>
          <w:szCs w:val="20"/>
        </w:rPr>
        <w:t xml:space="preserve">. </w:t>
      </w:r>
    </w:p>
    <w:p w14:paraId="5B9D9751" w14:textId="77777777" w:rsidR="00CC27F2" w:rsidRDefault="00CC27F2" w:rsidP="00CC7CEF">
      <w:pPr>
        <w:spacing w:after="0"/>
        <w:rPr>
          <w:rFonts w:ascii="Trebuchet MS" w:hAnsi="Trebuchet MS"/>
          <w:sz w:val="20"/>
          <w:szCs w:val="20"/>
        </w:rPr>
      </w:pPr>
      <w:r>
        <w:rPr>
          <w:rFonts w:ascii="Trebuchet MS" w:hAnsi="Trebuchet MS"/>
          <w:sz w:val="20"/>
          <w:szCs w:val="20"/>
        </w:rPr>
        <w:t xml:space="preserve">Wilt u de plannen bekijken op het gemeentehuis of heeft u vragen, neem dan contact </w:t>
      </w:r>
      <w:r w:rsidRPr="00D979CC">
        <w:rPr>
          <w:rFonts w:ascii="Trebuchet MS" w:hAnsi="Trebuchet MS"/>
          <w:sz w:val="20"/>
          <w:szCs w:val="20"/>
        </w:rPr>
        <w:t>op via telefoonnummer (0519) 29 88 88.</w:t>
      </w:r>
    </w:p>
    <w:p w14:paraId="2560A396" w14:textId="77777777" w:rsidR="00CC7CEF" w:rsidRPr="00D979CC" w:rsidRDefault="00CC7CEF" w:rsidP="00CC7CEF">
      <w:pPr>
        <w:spacing w:after="0"/>
        <w:rPr>
          <w:rFonts w:ascii="Trebuchet MS" w:hAnsi="Trebuchet MS"/>
          <w:sz w:val="20"/>
          <w:szCs w:val="20"/>
        </w:rPr>
      </w:pPr>
    </w:p>
    <w:p w14:paraId="47C2F45D" w14:textId="77777777" w:rsidR="00CC27F2" w:rsidRPr="00C32462" w:rsidRDefault="00CC27F2" w:rsidP="00CC7CEF">
      <w:pPr>
        <w:tabs>
          <w:tab w:val="left" w:pos="2127"/>
        </w:tabs>
        <w:spacing w:after="0"/>
        <w:rPr>
          <w:rFonts w:ascii="Trebuchet MS" w:hAnsi="Trebuchet MS"/>
          <w:b/>
          <w:bCs/>
          <w:color w:val="FFC000"/>
          <w:sz w:val="24"/>
          <w:szCs w:val="24"/>
        </w:rPr>
      </w:pPr>
      <w:r w:rsidRPr="00C32462">
        <w:rPr>
          <w:rFonts w:ascii="Trebuchet MS" w:hAnsi="Trebuchet MS"/>
          <w:b/>
          <w:bCs/>
          <w:color w:val="FFC000"/>
          <w:sz w:val="24"/>
          <w:szCs w:val="24"/>
        </w:rPr>
        <w:t xml:space="preserve">Vastgesteld </w:t>
      </w:r>
    </w:p>
    <w:p w14:paraId="1D2569E1" w14:textId="7F4C14BD" w:rsidR="00CC27F2" w:rsidRPr="00BE40BA" w:rsidRDefault="00CC27F2" w:rsidP="00CC7CEF">
      <w:pPr>
        <w:spacing w:after="0"/>
        <w:rPr>
          <w:rFonts w:ascii="Trebuchet MS" w:hAnsi="Trebuchet MS"/>
          <w:sz w:val="20"/>
          <w:szCs w:val="20"/>
        </w:rPr>
      </w:pPr>
      <w:r w:rsidRPr="00BE40BA">
        <w:rPr>
          <w:rFonts w:ascii="Trebuchet MS" w:hAnsi="Trebuchet MS"/>
          <w:sz w:val="20"/>
          <w:szCs w:val="20"/>
        </w:rPr>
        <w:t>Op</w:t>
      </w:r>
      <w:r>
        <w:rPr>
          <w:rFonts w:ascii="Trebuchet MS" w:hAnsi="Trebuchet MS"/>
          <w:sz w:val="20"/>
          <w:szCs w:val="20"/>
        </w:rPr>
        <w:t xml:space="preserve"> 18 juni </w:t>
      </w:r>
      <w:r w:rsidRPr="00D81428">
        <w:rPr>
          <w:rFonts w:ascii="Trebuchet MS" w:hAnsi="Trebuchet MS"/>
          <w:sz w:val="20"/>
          <w:szCs w:val="20"/>
        </w:rPr>
        <w:t xml:space="preserve">2026 </w:t>
      </w:r>
      <w:r w:rsidRPr="00BE40BA">
        <w:rPr>
          <w:rFonts w:ascii="Trebuchet MS" w:hAnsi="Trebuchet MS"/>
          <w:sz w:val="20"/>
          <w:szCs w:val="20"/>
        </w:rPr>
        <w:t>heeft de gemeenteraad de volgende wijziging van het omgevingsplan vastgesteld</w:t>
      </w:r>
      <w:r>
        <w:rPr>
          <w:rFonts w:ascii="Trebuchet MS" w:hAnsi="Trebuchet MS"/>
          <w:sz w:val="20"/>
          <w:szCs w:val="20"/>
        </w:rPr>
        <w:t>.</w:t>
      </w:r>
    </w:p>
    <w:p w14:paraId="5B85B596" w14:textId="3B906D06" w:rsidR="00CC27F2" w:rsidRPr="00E400CF" w:rsidRDefault="00CC27F2" w:rsidP="00437FE2">
      <w:pPr>
        <w:spacing w:after="0"/>
        <w:ind w:left="708"/>
        <w:rPr>
          <w:rFonts w:ascii="Trebuchet MS" w:hAnsi="Trebuchet MS"/>
          <w:b/>
          <w:bCs/>
          <w:sz w:val="20"/>
          <w:szCs w:val="20"/>
        </w:rPr>
      </w:pPr>
      <w:r w:rsidRPr="00E400CF">
        <w:rPr>
          <w:rFonts w:ascii="Trebuchet MS" w:hAnsi="Trebuchet MS"/>
          <w:b/>
          <w:bCs/>
          <w:sz w:val="20"/>
          <w:szCs w:val="20"/>
        </w:rPr>
        <w:t>Dokkum - De Houtkolk Fase 2 (</w:t>
      </w:r>
      <w:bookmarkStart w:id="0" w:name="_Hlk223600529"/>
      <w:r w:rsidRPr="00E400CF">
        <w:rPr>
          <w:rFonts w:ascii="Trebuchet MS" w:hAnsi="Trebuchet MS"/>
          <w:b/>
          <w:bCs/>
          <w:sz w:val="20"/>
          <w:szCs w:val="20"/>
        </w:rPr>
        <w:t>NL.IMRO.1970.TAMopDkHoutkolk2-VA01</w:t>
      </w:r>
      <w:bookmarkEnd w:id="0"/>
      <w:r w:rsidRPr="00E400CF">
        <w:rPr>
          <w:rFonts w:ascii="Trebuchet MS" w:hAnsi="Trebuchet MS"/>
          <w:b/>
          <w:bCs/>
          <w:sz w:val="20"/>
          <w:szCs w:val="20"/>
        </w:rPr>
        <w:t xml:space="preserve">) met bijbehorend beeldkwaliteitsplan. </w:t>
      </w:r>
    </w:p>
    <w:p w14:paraId="2F6DEC08" w14:textId="1D6B7810" w:rsidR="00CC27F2" w:rsidRPr="003D3131" w:rsidRDefault="00CC27F2" w:rsidP="00437FE2">
      <w:pPr>
        <w:spacing w:after="0"/>
        <w:ind w:left="708"/>
        <w:rPr>
          <w:rFonts w:ascii="Trebuchet MS" w:hAnsi="Trebuchet MS"/>
          <w:sz w:val="20"/>
          <w:szCs w:val="20"/>
        </w:rPr>
      </w:pPr>
      <w:bookmarkStart w:id="1" w:name="_Hlk223600538"/>
      <w:r w:rsidRPr="00CC7CEF">
        <w:rPr>
          <w:rFonts w:ascii="Trebuchet MS" w:hAnsi="Trebuchet MS"/>
          <w:sz w:val="20"/>
          <w:szCs w:val="20"/>
        </w:rPr>
        <w:t xml:space="preserve">De locatie De Houtkolk is gelegen tussen de Rondweg-West en de binnenstad van Dokkum. Tussen 2018 en 2020 is de eerste fase van de ontwikkeling gerealiseerd. Nu kan de tweede fase worden ontwikkeld. De wijziging maakt de realisatie van 82 woningen (appartementen en grondgebonden woningen) mogelijk. Hiervoor is een plan uitgewerkt. Een beeldkwaliteitsplan maakt onderdeel uit van het plan. </w:t>
      </w:r>
    </w:p>
    <w:bookmarkEnd w:id="1"/>
    <w:p w14:paraId="7E9EE719" w14:textId="77777777" w:rsidR="00CC7CEF" w:rsidRDefault="00CC7CEF" w:rsidP="00CC7CEF">
      <w:pPr>
        <w:spacing w:after="0"/>
        <w:rPr>
          <w:rFonts w:ascii="Trebuchet MS" w:hAnsi="Trebuchet MS"/>
          <w:b/>
          <w:bCs/>
          <w:sz w:val="20"/>
          <w:szCs w:val="20"/>
        </w:rPr>
      </w:pPr>
    </w:p>
    <w:p w14:paraId="2704BF28" w14:textId="077069FE" w:rsidR="00CC27F2" w:rsidRPr="00486A31" w:rsidRDefault="00CC27F2" w:rsidP="00CC7CEF">
      <w:pPr>
        <w:spacing w:after="0"/>
        <w:rPr>
          <w:rFonts w:ascii="Trebuchet MS" w:hAnsi="Trebuchet MS"/>
          <w:b/>
          <w:bCs/>
          <w:sz w:val="20"/>
          <w:szCs w:val="20"/>
        </w:rPr>
      </w:pPr>
      <w:r w:rsidRPr="00486A31">
        <w:rPr>
          <w:rFonts w:ascii="Trebuchet MS" w:hAnsi="Trebuchet MS"/>
          <w:b/>
          <w:bCs/>
          <w:sz w:val="20"/>
          <w:szCs w:val="20"/>
        </w:rPr>
        <w:t>Wilt u reageren?</w:t>
      </w:r>
    </w:p>
    <w:p w14:paraId="7C26299C" w14:textId="025A2829" w:rsidR="00CC27F2" w:rsidRPr="00F53181" w:rsidRDefault="00CC27F2" w:rsidP="00CC7CEF">
      <w:pPr>
        <w:pStyle w:val="Default"/>
        <w:spacing w:line="259" w:lineRule="auto"/>
        <w:rPr>
          <w:rFonts w:ascii="Trebuchet MS" w:hAnsi="Trebuchet MS"/>
          <w:sz w:val="20"/>
          <w:szCs w:val="20"/>
        </w:rPr>
      </w:pPr>
      <w:r w:rsidRPr="00F53181">
        <w:rPr>
          <w:rFonts w:ascii="Trebuchet MS" w:hAnsi="Trebuchet MS"/>
          <w:sz w:val="20"/>
          <w:szCs w:val="20"/>
        </w:rPr>
        <w:t xml:space="preserve">Tot en met </w:t>
      </w:r>
      <w:r>
        <w:rPr>
          <w:rFonts w:ascii="Trebuchet MS" w:hAnsi="Trebuchet MS"/>
          <w:sz w:val="20"/>
          <w:szCs w:val="20"/>
        </w:rPr>
        <w:t>13 augustus 2026</w:t>
      </w:r>
      <w:r w:rsidRPr="00F53181">
        <w:rPr>
          <w:rFonts w:ascii="Trebuchet MS" w:hAnsi="Trebuchet MS"/>
          <w:sz w:val="20"/>
          <w:szCs w:val="20"/>
        </w:rPr>
        <w:t xml:space="preserve"> kunt u een beroepschrift indienen bij de Afdeling bestuursrechtspraak van de Raad van State</w:t>
      </w:r>
      <w:r>
        <w:rPr>
          <w:rFonts w:ascii="Trebuchet MS" w:hAnsi="Trebuchet MS"/>
          <w:sz w:val="20"/>
          <w:szCs w:val="20"/>
        </w:rPr>
        <w:t>, P</w:t>
      </w:r>
      <w:r w:rsidRPr="00F53181">
        <w:rPr>
          <w:rFonts w:ascii="Trebuchet MS" w:hAnsi="Trebuchet MS"/>
          <w:sz w:val="20"/>
          <w:szCs w:val="20"/>
        </w:rPr>
        <w:t xml:space="preserve">ostbus 20019, 2500EA Den Haag. </w:t>
      </w:r>
    </w:p>
    <w:p w14:paraId="5F173BD5" w14:textId="77777777" w:rsidR="00CC27F2" w:rsidRDefault="00CC27F2" w:rsidP="00CC7CEF">
      <w:pPr>
        <w:pStyle w:val="Default"/>
        <w:spacing w:line="259" w:lineRule="auto"/>
        <w:rPr>
          <w:rFonts w:ascii="Trebuchet MS" w:hAnsi="Trebuchet MS"/>
          <w:sz w:val="20"/>
          <w:szCs w:val="20"/>
        </w:rPr>
      </w:pPr>
    </w:p>
    <w:p w14:paraId="195F4574" w14:textId="77777777" w:rsidR="00CC27F2" w:rsidRPr="00F53181" w:rsidRDefault="00CC27F2" w:rsidP="00CC7CEF">
      <w:pPr>
        <w:pStyle w:val="Default"/>
        <w:spacing w:line="259" w:lineRule="auto"/>
        <w:rPr>
          <w:rFonts w:ascii="Trebuchet MS" w:hAnsi="Trebuchet MS"/>
          <w:sz w:val="20"/>
          <w:szCs w:val="20"/>
        </w:rPr>
      </w:pPr>
      <w:r w:rsidRPr="00F53181">
        <w:rPr>
          <w:rFonts w:ascii="Trebuchet MS" w:hAnsi="Trebuchet MS"/>
          <w:sz w:val="20"/>
          <w:szCs w:val="20"/>
        </w:rPr>
        <w:t>U mag alleen beroep instellen</w:t>
      </w:r>
      <w:r>
        <w:rPr>
          <w:rFonts w:ascii="Trebuchet MS" w:hAnsi="Trebuchet MS"/>
          <w:sz w:val="20"/>
          <w:szCs w:val="20"/>
        </w:rPr>
        <w:t xml:space="preserve"> a</w:t>
      </w:r>
      <w:r w:rsidRPr="00F53181">
        <w:rPr>
          <w:rFonts w:ascii="Trebuchet MS" w:hAnsi="Trebuchet MS"/>
          <w:sz w:val="20"/>
          <w:szCs w:val="20"/>
        </w:rPr>
        <w:t xml:space="preserve">ls u direct te maken krijgt met de gevolgen van </w:t>
      </w:r>
      <w:r>
        <w:rPr>
          <w:rFonts w:ascii="Trebuchet MS" w:hAnsi="Trebuchet MS"/>
          <w:sz w:val="20"/>
          <w:szCs w:val="20"/>
        </w:rPr>
        <w:t>het</w:t>
      </w:r>
      <w:r w:rsidRPr="00F53181">
        <w:rPr>
          <w:rFonts w:ascii="Trebuchet MS" w:hAnsi="Trebuchet MS"/>
          <w:sz w:val="20"/>
          <w:szCs w:val="20"/>
        </w:rPr>
        <w:t xml:space="preserve"> besluit (</w:t>
      </w:r>
      <w:r>
        <w:rPr>
          <w:rFonts w:ascii="Trebuchet MS" w:hAnsi="Trebuchet MS"/>
          <w:sz w:val="20"/>
          <w:szCs w:val="20"/>
        </w:rPr>
        <w:t>u bent belanghebbende</w:t>
      </w:r>
      <w:r w:rsidRPr="00F53181">
        <w:rPr>
          <w:rFonts w:ascii="Trebuchet MS" w:hAnsi="Trebuchet MS"/>
          <w:sz w:val="20"/>
          <w:szCs w:val="20"/>
        </w:rPr>
        <w:t>)</w:t>
      </w:r>
      <w:r>
        <w:rPr>
          <w:rFonts w:ascii="Trebuchet MS" w:hAnsi="Trebuchet MS"/>
          <w:sz w:val="20"/>
          <w:szCs w:val="20"/>
        </w:rPr>
        <w:t>. Of</w:t>
      </w:r>
      <w:r w:rsidRPr="00F53181">
        <w:rPr>
          <w:rFonts w:ascii="Trebuchet MS" w:hAnsi="Trebuchet MS"/>
          <w:sz w:val="20"/>
          <w:szCs w:val="20"/>
        </w:rPr>
        <w:t xml:space="preserve"> als u geen belanghebbende bent maar wel op tijd een reactie heeft gegeven op het ontwerpbesluit wijziging omgevingsplan</w:t>
      </w:r>
      <w:r>
        <w:rPr>
          <w:rFonts w:ascii="Trebuchet MS" w:hAnsi="Trebuchet MS"/>
          <w:sz w:val="20"/>
          <w:szCs w:val="20"/>
        </w:rPr>
        <w:t xml:space="preserve"> (zienswijze)</w:t>
      </w:r>
      <w:r w:rsidRPr="00F53181">
        <w:rPr>
          <w:rFonts w:ascii="Trebuchet MS" w:hAnsi="Trebuchet MS"/>
          <w:sz w:val="20"/>
          <w:szCs w:val="20"/>
        </w:rPr>
        <w:t xml:space="preserve">. </w:t>
      </w:r>
    </w:p>
    <w:p w14:paraId="76F83C45" w14:textId="77777777" w:rsidR="00CC27F2" w:rsidRPr="00F53181" w:rsidRDefault="00CC27F2" w:rsidP="00CC7CEF">
      <w:pPr>
        <w:pStyle w:val="Default"/>
        <w:spacing w:line="259" w:lineRule="auto"/>
        <w:rPr>
          <w:rFonts w:ascii="Trebuchet MS" w:hAnsi="Trebuchet MS"/>
          <w:sz w:val="20"/>
          <w:szCs w:val="20"/>
        </w:rPr>
      </w:pPr>
    </w:p>
    <w:p w14:paraId="2C2D07B2" w14:textId="77777777" w:rsidR="00CC27F2" w:rsidRPr="00BB1C4B" w:rsidRDefault="00CC27F2" w:rsidP="00CC7CEF">
      <w:pPr>
        <w:pStyle w:val="Default"/>
        <w:spacing w:line="259" w:lineRule="auto"/>
        <w:rPr>
          <w:rFonts w:ascii="Trebuchet MS" w:hAnsi="Trebuchet MS"/>
          <w:sz w:val="20"/>
          <w:szCs w:val="20"/>
        </w:rPr>
      </w:pPr>
      <w:r>
        <w:rPr>
          <w:rFonts w:ascii="Trebuchet MS" w:hAnsi="Trebuchet MS"/>
          <w:sz w:val="20"/>
          <w:szCs w:val="20"/>
        </w:rPr>
        <w:t>Wilt u de start van de activiteiten tegenhouden? Vraag dan gelijktijdig een voorlopige voorziening aan. Ga voor meer</w:t>
      </w:r>
      <w:r w:rsidRPr="00F53181">
        <w:rPr>
          <w:rFonts w:ascii="Trebuchet MS" w:hAnsi="Trebuchet MS"/>
          <w:sz w:val="20"/>
          <w:szCs w:val="20"/>
        </w:rPr>
        <w:t xml:space="preserve"> informatie </w:t>
      </w:r>
      <w:r>
        <w:rPr>
          <w:rFonts w:ascii="Trebuchet MS" w:hAnsi="Trebuchet MS"/>
          <w:sz w:val="20"/>
          <w:szCs w:val="20"/>
        </w:rPr>
        <w:t>naar</w:t>
      </w:r>
      <w:r w:rsidRPr="00F53181">
        <w:rPr>
          <w:rFonts w:ascii="Trebuchet MS" w:hAnsi="Trebuchet MS"/>
          <w:sz w:val="20"/>
          <w:szCs w:val="20"/>
        </w:rPr>
        <w:t xml:space="preserve">: </w:t>
      </w:r>
      <w:hyperlink r:id="rId6" w:history="1">
        <w:r w:rsidRPr="00BB1C4B">
          <w:rPr>
            <w:rStyle w:val="Hyperlink"/>
            <w:rFonts w:ascii="Trebuchet MS" w:hAnsi="Trebuchet MS"/>
            <w:sz w:val="20"/>
            <w:szCs w:val="20"/>
          </w:rPr>
          <w:t>https://www.raadvanstate.nl/overrvs/bestuursrechtspraak/</w:t>
        </w:r>
      </w:hyperlink>
    </w:p>
    <w:p w14:paraId="568D0F67" w14:textId="77777777" w:rsidR="00CC27F2" w:rsidRDefault="00CC27F2" w:rsidP="00CC7CEF">
      <w:pPr>
        <w:spacing w:after="0"/>
        <w:rPr>
          <w:rFonts w:ascii="Trebuchet MS" w:hAnsi="Trebuchet MS"/>
          <w:sz w:val="20"/>
          <w:szCs w:val="20"/>
        </w:rPr>
      </w:pPr>
    </w:p>
    <w:p w14:paraId="7C94D727" w14:textId="77777777" w:rsidR="00CC27F2" w:rsidRDefault="00CC27F2" w:rsidP="00CC7CEF">
      <w:pPr>
        <w:spacing w:after="0"/>
      </w:pPr>
    </w:p>
    <w:p w14:paraId="1746E695" w14:textId="77777777" w:rsidR="00C62B6F" w:rsidRDefault="00C62B6F" w:rsidP="00CC7CEF">
      <w:pPr>
        <w:spacing w:after="0"/>
      </w:pPr>
    </w:p>
    <w:sectPr w:rsidR="00C62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D3AC8"/>
    <w:multiLevelType w:val="hybridMultilevel"/>
    <w:tmpl w:val="E46A37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506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F2"/>
    <w:rsid w:val="003E76EE"/>
    <w:rsid w:val="00437FE2"/>
    <w:rsid w:val="007039D2"/>
    <w:rsid w:val="008F25BF"/>
    <w:rsid w:val="00954CAC"/>
    <w:rsid w:val="00AD2972"/>
    <w:rsid w:val="00C62B6F"/>
    <w:rsid w:val="00CC27F2"/>
    <w:rsid w:val="00CC7CEF"/>
    <w:rsid w:val="00E400CF"/>
    <w:rsid w:val="00E67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9D9F"/>
  <w15:chartTrackingRefBased/>
  <w15:docId w15:val="{80D41B77-65D7-4F0D-AD79-07D02D4E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27F2"/>
  </w:style>
  <w:style w:type="paragraph" w:styleId="Kop1">
    <w:name w:val="heading 1"/>
    <w:basedOn w:val="Standaard"/>
    <w:next w:val="Standaard"/>
    <w:link w:val="Kop1Char"/>
    <w:uiPriority w:val="9"/>
    <w:qFormat/>
    <w:rsid w:val="00C62B6F"/>
    <w:pPr>
      <w:keepNext/>
      <w:keepLines/>
      <w:spacing w:before="240" w:after="0"/>
      <w:outlineLvl w:val="0"/>
    </w:pPr>
    <w:rPr>
      <w:rFonts w:eastAsiaTheme="majorEastAsia" w:cstheme="majorBidi"/>
      <w:color w:val="2F5496" w:themeColor="accent1" w:themeShade="BF"/>
      <w:sz w:val="28"/>
      <w:szCs w:val="32"/>
    </w:rPr>
  </w:style>
  <w:style w:type="paragraph" w:styleId="Kop2">
    <w:name w:val="heading 2"/>
    <w:basedOn w:val="Standaard"/>
    <w:next w:val="Standaard"/>
    <w:link w:val="Kop2Char"/>
    <w:uiPriority w:val="9"/>
    <w:unhideWhenUsed/>
    <w:qFormat/>
    <w:rsid w:val="00C62B6F"/>
    <w:pPr>
      <w:keepNext/>
      <w:keepLines/>
      <w:spacing w:before="40" w:after="0"/>
      <w:outlineLvl w:val="1"/>
    </w:pPr>
    <w:rPr>
      <w:rFonts w:eastAsiaTheme="majorEastAsia" w:cstheme="majorBidi"/>
      <w:color w:val="2F5496" w:themeColor="accent1" w:themeShade="BF"/>
      <w:sz w:val="24"/>
      <w:szCs w:val="26"/>
    </w:rPr>
  </w:style>
  <w:style w:type="paragraph" w:styleId="Kop3">
    <w:name w:val="heading 3"/>
    <w:basedOn w:val="Standaard"/>
    <w:next w:val="Standaard"/>
    <w:link w:val="Kop3Char"/>
    <w:uiPriority w:val="9"/>
    <w:semiHidden/>
    <w:unhideWhenUsed/>
    <w:qFormat/>
    <w:rsid w:val="00CC27F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C27F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C27F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C27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27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27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27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76EE"/>
    <w:pPr>
      <w:spacing w:after="0" w:line="240" w:lineRule="auto"/>
    </w:pPr>
    <w:rPr>
      <w:rFonts w:ascii="Arial" w:hAnsi="Arial"/>
      <w:sz w:val="20"/>
    </w:rPr>
  </w:style>
  <w:style w:type="character" w:customStyle="1" w:styleId="Kop1Char">
    <w:name w:val="Kop 1 Char"/>
    <w:basedOn w:val="Standaardalinea-lettertype"/>
    <w:link w:val="Kop1"/>
    <w:uiPriority w:val="9"/>
    <w:rsid w:val="00C62B6F"/>
    <w:rPr>
      <w:rFonts w:ascii="Arial" w:eastAsiaTheme="majorEastAsia" w:hAnsi="Arial" w:cstheme="majorBidi"/>
      <w:color w:val="2F5496" w:themeColor="accent1" w:themeShade="BF"/>
      <w:sz w:val="28"/>
      <w:szCs w:val="32"/>
    </w:rPr>
  </w:style>
  <w:style w:type="character" w:customStyle="1" w:styleId="Kop2Char">
    <w:name w:val="Kop 2 Char"/>
    <w:basedOn w:val="Standaardalinea-lettertype"/>
    <w:link w:val="Kop2"/>
    <w:uiPriority w:val="9"/>
    <w:rsid w:val="00C62B6F"/>
    <w:rPr>
      <w:rFonts w:ascii="Arial" w:eastAsiaTheme="majorEastAsia" w:hAnsi="Arial" w:cstheme="majorBidi"/>
      <w:color w:val="2F5496" w:themeColor="accent1" w:themeShade="BF"/>
      <w:sz w:val="24"/>
      <w:szCs w:val="26"/>
    </w:rPr>
  </w:style>
  <w:style w:type="character" w:customStyle="1" w:styleId="Kop3Char">
    <w:name w:val="Kop 3 Char"/>
    <w:basedOn w:val="Standaardalinea-lettertype"/>
    <w:link w:val="Kop3"/>
    <w:uiPriority w:val="9"/>
    <w:semiHidden/>
    <w:rsid w:val="00CC27F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C27F2"/>
    <w:rPr>
      <w:rFonts w:eastAsiaTheme="majorEastAsia" w:cstheme="majorBidi"/>
      <w:i/>
      <w:iCs/>
      <w:color w:val="2F5496" w:themeColor="accent1" w:themeShade="BF"/>
      <w:sz w:val="20"/>
    </w:rPr>
  </w:style>
  <w:style w:type="character" w:customStyle="1" w:styleId="Kop5Char">
    <w:name w:val="Kop 5 Char"/>
    <w:basedOn w:val="Standaardalinea-lettertype"/>
    <w:link w:val="Kop5"/>
    <w:uiPriority w:val="9"/>
    <w:semiHidden/>
    <w:rsid w:val="00CC27F2"/>
    <w:rPr>
      <w:rFonts w:eastAsiaTheme="majorEastAsia" w:cstheme="majorBidi"/>
      <w:color w:val="2F5496" w:themeColor="accent1" w:themeShade="BF"/>
      <w:sz w:val="20"/>
    </w:rPr>
  </w:style>
  <w:style w:type="character" w:customStyle="1" w:styleId="Kop6Char">
    <w:name w:val="Kop 6 Char"/>
    <w:basedOn w:val="Standaardalinea-lettertype"/>
    <w:link w:val="Kop6"/>
    <w:uiPriority w:val="9"/>
    <w:semiHidden/>
    <w:rsid w:val="00CC27F2"/>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CC27F2"/>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CC27F2"/>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CC27F2"/>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CC2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27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27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27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27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27F2"/>
    <w:rPr>
      <w:rFonts w:ascii="Arial" w:hAnsi="Arial"/>
      <w:i/>
      <w:iCs/>
      <w:color w:val="404040" w:themeColor="text1" w:themeTint="BF"/>
      <w:sz w:val="20"/>
    </w:rPr>
  </w:style>
  <w:style w:type="paragraph" w:styleId="Lijstalinea">
    <w:name w:val="List Paragraph"/>
    <w:basedOn w:val="Standaard"/>
    <w:uiPriority w:val="34"/>
    <w:qFormat/>
    <w:rsid w:val="00CC27F2"/>
    <w:pPr>
      <w:ind w:left="720"/>
      <w:contextualSpacing/>
    </w:pPr>
  </w:style>
  <w:style w:type="character" w:styleId="Intensievebenadrukking">
    <w:name w:val="Intense Emphasis"/>
    <w:basedOn w:val="Standaardalinea-lettertype"/>
    <w:uiPriority w:val="21"/>
    <w:qFormat/>
    <w:rsid w:val="00CC27F2"/>
    <w:rPr>
      <w:i/>
      <w:iCs/>
      <w:color w:val="2F5496" w:themeColor="accent1" w:themeShade="BF"/>
    </w:rPr>
  </w:style>
  <w:style w:type="paragraph" w:styleId="Duidelijkcitaat">
    <w:name w:val="Intense Quote"/>
    <w:basedOn w:val="Standaard"/>
    <w:next w:val="Standaard"/>
    <w:link w:val="DuidelijkcitaatChar"/>
    <w:uiPriority w:val="30"/>
    <w:qFormat/>
    <w:rsid w:val="00CC2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C27F2"/>
    <w:rPr>
      <w:rFonts w:ascii="Arial" w:hAnsi="Arial"/>
      <w:i/>
      <w:iCs/>
      <w:color w:val="2F5496" w:themeColor="accent1" w:themeShade="BF"/>
      <w:sz w:val="20"/>
    </w:rPr>
  </w:style>
  <w:style w:type="character" w:styleId="Intensieveverwijzing">
    <w:name w:val="Intense Reference"/>
    <w:basedOn w:val="Standaardalinea-lettertype"/>
    <w:uiPriority w:val="32"/>
    <w:qFormat/>
    <w:rsid w:val="00CC27F2"/>
    <w:rPr>
      <w:b/>
      <w:bCs/>
      <w:smallCaps/>
      <w:color w:val="2F5496" w:themeColor="accent1" w:themeShade="BF"/>
      <w:spacing w:val="5"/>
    </w:rPr>
  </w:style>
  <w:style w:type="paragraph" w:customStyle="1" w:styleId="Default">
    <w:name w:val="Default"/>
    <w:rsid w:val="00CC27F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CC27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4.safelinks.protection.outlook.com/?url=https%3A%2F%2Fwww.raadvanstate.nl%2Foverrvs%2Fbestuursrechtspraak%2F&amp;data=05%7C02%7Cb.bartelds%40noardeast-fryslan.nl%7Cb6cb49d9747e43c0048508dca18ff4bf%7C938c17e33cd94fe690d0a1053a1228b5%7C0%7C0%7C638562886886239302%7CUnknown%7CTWFpbGZsb3d8eyJWIjoiMC4wLjAwMDAiLCJQIjoiV2luMzIiLCJBTiI6Ik1haWwiLCJXVCI6Mn0%3D%7C0%7C%7C%7C&amp;sdata=3qKFsvQeaiA3x3Crl3AIfFgoQzsLugaoi%2FTOQNAZhnY%3D&amp;reserved=0" TargetMode="External"/><Relationship Id="rId5" Type="http://schemas.openxmlformats.org/officeDocument/2006/relationships/hyperlink" Target="http://www.omgevingswet.overheid.nl/regels-op-de-kaart/viewe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323</Words>
  <Characters>1781</Characters>
  <Application>Microsoft Office Word</Application>
  <DocSecurity>0</DocSecurity>
  <Lines>14</Lines>
  <Paragraphs>4</Paragraphs>
  <ScaleCrop>false</ScaleCrop>
  <Company>Shared Service Centrum</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Bakema, Kitty</dc:creator>
  <cp:keywords/>
  <dc:description/>
  <cp:lastModifiedBy>Bakema, Kitty</cp:lastModifiedBy>
  <cp:revision>5</cp:revision>
  <dcterms:created xsi:type="dcterms:W3CDTF">2026-06-24T08:13:00Z</dcterms:created>
  <dcterms:modified xsi:type="dcterms:W3CDTF">2026-06-25T12:01:00Z</dcterms:modified>
</cp:coreProperties>
</file>